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96882" w14:textId="6C34ED2B" w:rsidR="00AF244E" w:rsidRPr="00AF244E" w:rsidRDefault="00AF244E" w:rsidP="00AF244E">
      <w:pPr>
        <w:ind w:firstLine="0"/>
        <w:rPr>
          <w:rFonts w:ascii="Times New Roman" w:eastAsia="Times New Roman" w:hAnsi="Times New Roman" w:cs="Times New Roman"/>
        </w:rPr>
      </w:pPr>
      <w:r w:rsidRPr="00AF244E">
        <w:rPr>
          <w:rFonts w:ascii="TimesNewRomanPSMT" w:eastAsia="Times New Roman" w:hAnsi="TimesNewRomanPSMT" w:cs="Times New Roman"/>
          <w:sz w:val="20"/>
          <w:szCs w:val="20"/>
        </w:rPr>
        <w:t xml:space="preserve">TERMS AND CONDITIONS OF REPAIR SERVICES </w:t>
      </w:r>
      <w:r>
        <w:rPr>
          <w:rFonts w:ascii="TimesNewRomanPSMT" w:eastAsia="Times New Roman" w:hAnsi="TimesNewRomanPSMT" w:cs="Times New Roman"/>
          <w:sz w:val="20"/>
          <w:szCs w:val="20"/>
        </w:rPr>
        <w:t>– NEW GENERATION BODY SHOP LLC</w:t>
      </w:r>
      <w:bookmarkStart w:id="0" w:name="_GoBack"/>
      <w:bookmarkEnd w:id="0"/>
    </w:p>
    <w:p w14:paraId="77B002D6" w14:textId="3A0DF574" w:rsidR="00AF244E" w:rsidRPr="00AF244E" w:rsidRDefault="00AF244E" w:rsidP="00AF244E">
      <w:pPr>
        <w:ind w:firstLine="0"/>
        <w:rPr>
          <w:rFonts w:ascii="Times New Roman" w:eastAsia="Times New Roman" w:hAnsi="Times New Roman" w:cs="Times New Roman"/>
        </w:rPr>
      </w:pPr>
      <w:r w:rsidRPr="00AF244E">
        <w:rPr>
          <w:rFonts w:ascii="TimesNewRoman" w:eastAsia="Times New Roman" w:hAnsi="TimesNewRoman" w:cs="Times New Roman"/>
          <w:sz w:val="20"/>
          <w:szCs w:val="20"/>
        </w:rPr>
        <w:t xml:space="preserve">1. </w:t>
      </w:r>
      <w:r w:rsidRPr="00AF244E">
        <w:rPr>
          <w:rFonts w:ascii="TimesNewRomanPSMT" w:eastAsia="Times New Roman" w:hAnsi="TimesNewRomanPSMT" w:cs="Times New Roman"/>
          <w:sz w:val="20"/>
          <w:szCs w:val="20"/>
        </w:rPr>
        <w:t xml:space="preserve">DISPUTE SETTLEMENT AND ARBITRATION. CUSTOMER &amp; </w:t>
      </w:r>
      <w:r>
        <w:rPr>
          <w:rFonts w:ascii="TimesNewRomanPSMT" w:eastAsia="Times New Roman" w:hAnsi="TimesNewRomanPSMT" w:cs="Times New Roman"/>
          <w:sz w:val="20"/>
          <w:szCs w:val="20"/>
        </w:rPr>
        <w:t>NEW GENERATION</w:t>
      </w:r>
      <w:r w:rsidRPr="00AF244E">
        <w:rPr>
          <w:rFonts w:ascii="TimesNewRomanPSMT" w:eastAsia="Times New Roman" w:hAnsi="TimesNewRomanPSMT" w:cs="Times New Roman"/>
          <w:sz w:val="20"/>
          <w:szCs w:val="20"/>
        </w:rPr>
        <w:t xml:space="preserve"> ACKNOWLEDGE AND AGREE THAT IN THE EVENT A DISPUTE OR CONTROVERSY ARISES CONCERNING THIS AGREEMENT OR THE REPAIRS TO THE VEHICLE, CUSTOMER &amp; </w:t>
      </w:r>
      <w:r>
        <w:rPr>
          <w:rFonts w:ascii="TimesNewRomanPSMT" w:eastAsia="Times New Roman" w:hAnsi="TimesNewRomanPSMT" w:cs="Times New Roman"/>
          <w:sz w:val="20"/>
          <w:szCs w:val="20"/>
        </w:rPr>
        <w:t>NEW GENERATION</w:t>
      </w:r>
      <w:r w:rsidRPr="00AF244E">
        <w:rPr>
          <w:rFonts w:ascii="TimesNewRomanPSMT" w:eastAsia="Times New Roman" w:hAnsi="TimesNewRomanPSMT" w:cs="Times New Roman"/>
          <w:sz w:val="20"/>
          <w:szCs w:val="20"/>
        </w:rPr>
        <w:t xml:space="preserve"> SHALL FIRST ATTEMPT IN GOOD FAITH TO SETTLE THE DISPUTE BY MEDIATION ADMINISTERED BY THE AMERICAN ARBITRATION ASSOCIATION UNDER ITS CONSUMER OR COMMERCIAL MEDIATION PROCEDURES, AS APPLICABLE. IN THE EVENT THAT THE MATTER IS NOT SETTLED BY MEDIATION AS PROVIDED FOR IN THIS PARAGRAPH, CUSTOMER &amp; </w:t>
      </w:r>
      <w:r>
        <w:rPr>
          <w:rFonts w:ascii="TimesNewRomanPSMT" w:eastAsia="Times New Roman" w:hAnsi="TimesNewRomanPSMT" w:cs="Times New Roman"/>
          <w:sz w:val="20"/>
          <w:szCs w:val="20"/>
        </w:rPr>
        <w:t>NEW GENERATION</w:t>
      </w:r>
      <w:r w:rsidRPr="00AF244E">
        <w:rPr>
          <w:rFonts w:ascii="TimesNewRomanPSMT" w:eastAsia="Times New Roman" w:hAnsi="TimesNewRomanPSMT" w:cs="Times New Roman"/>
          <w:sz w:val="20"/>
          <w:szCs w:val="20"/>
        </w:rPr>
        <w:t xml:space="preserve"> AGREE THAT SUCH DISPUTE OR CONTROVERSY SHALL BE RESOLVED BY BINDING ARBITRATION ADMINISTERED BY THE AMERICAN ARBITRATION ASSOCIATION UNDER ITS CONSUMER OR COMMERCIAL ARBITRATION RULES, AS APPLICABLE. CUSTOMER HEREBY ACKNOWLEDGES THAT A COPY OF SUCH RULES, A GUIDE TO THE APPLICABLE PROCEDURES AND INFORMATION NOTING THE NEAREST AMERICAN ARBITRATION ASSOCIATION LOCATION IS AVAILABLE FOR CUSTOMER’S REVIEW AT </w:t>
      </w:r>
      <w:r w:rsidRPr="00AF244E">
        <w:rPr>
          <w:rFonts w:ascii="TimesNewRomanPSMT" w:eastAsia="Times New Roman" w:hAnsi="TimesNewRomanPSMT" w:cs="Times New Roman"/>
          <w:color w:val="0000FF"/>
          <w:sz w:val="20"/>
          <w:szCs w:val="20"/>
        </w:rPr>
        <w:t>www.adr.org/aaa/faces/rules</w:t>
      </w:r>
      <w:r w:rsidRPr="00AF244E">
        <w:rPr>
          <w:rFonts w:ascii="TimesNewRomanPSMT" w:eastAsia="Times New Roman" w:hAnsi="TimesNewRomanPSMT" w:cs="Times New Roman"/>
          <w:sz w:val="20"/>
          <w:szCs w:val="20"/>
        </w:rPr>
        <w:t>. CUSTOMER MAY ALSO CONTACT THE AMERICAN ARBITRATION ASSOCIATION AT 212-484-4181</w:t>
      </w:r>
      <w:r>
        <w:rPr>
          <w:rFonts w:ascii="TimesNewRomanPSMT" w:eastAsia="Times New Roman" w:hAnsi="TimesNewRomanPSMT" w:cs="Times New Roman"/>
          <w:sz w:val="20"/>
          <w:szCs w:val="20"/>
        </w:rPr>
        <w:t>.</w:t>
      </w:r>
    </w:p>
    <w:p w14:paraId="11CDAB2B" w14:textId="2B6F84FB" w:rsidR="00AF244E" w:rsidRPr="00AF244E" w:rsidRDefault="00AF244E" w:rsidP="00AF244E">
      <w:pPr>
        <w:ind w:firstLine="0"/>
        <w:rPr>
          <w:rFonts w:ascii="Times New Roman" w:eastAsia="Times New Roman" w:hAnsi="Times New Roman" w:cs="Times New Roman"/>
        </w:rPr>
      </w:pPr>
      <w:r w:rsidRPr="00AF244E">
        <w:rPr>
          <w:rFonts w:ascii="TimesNewRoman" w:eastAsia="Times New Roman" w:hAnsi="TimesNewRoman" w:cs="Times New Roman"/>
          <w:sz w:val="20"/>
          <w:szCs w:val="20"/>
        </w:rPr>
        <w:t>2</w:t>
      </w:r>
      <w:r w:rsidRPr="00AF244E">
        <w:rPr>
          <w:rFonts w:ascii="TimesNewRomanPSMT" w:eastAsia="Times New Roman" w:hAnsi="TimesNewRomanPSMT" w:cs="Times New Roman"/>
          <w:sz w:val="20"/>
          <w:szCs w:val="20"/>
        </w:rPr>
        <w:t>. JUDGMENT ON THE ARBITRATION AWARD RENDERED BY THE ARBITRATOR MAY BE ENTERED IN ANY COURT HAVING JURISDICTION THEREOF. IF EITHER CUSTOMER OR</w:t>
      </w:r>
      <w:r>
        <w:rPr>
          <w:rFonts w:ascii="TimesNewRomanPSMT" w:eastAsia="Times New Roman" w:hAnsi="TimesNewRomanPSMT" w:cs="Times New Roman"/>
          <w:sz w:val="20"/>
          <w:szCs w:val="20"/>
        </w:rPr>
        <w:t xml:space="preserve"> NEW GENERATION</w:t>
      </w:r>
      <w:r w:rsidRPr="00AF244E">
        <w:rPr>
          <w:rFonts w:ascii="TimesNewRomanPSMT" w:eastAsia="Times New Roman" w:hAnsi="TimesNewRomanPSMT" w:cs="Times New Roman"/>
          <w:sz w:val="20"/>
          <w:szCs w:val="20"/>
        </w:rPr>
        <w:t xml:space="preserve"> ELECTS TO RESOLVE A CLAIM BY ARBITRATION, THAT CLAIM SHALL BE ARBITRATED ONLY ON AN INDIVIDUAL BASIS. THERE SHALL BE NO RIGHT OR AUTHORITY FOR ANY CLAIMS TO BE ARBITRATED ON A CLASS ACTION BASIS OR ON BASES INVOLVING CLAIMS BROUGHT IN A PURPORTED REPRESENTATIVE CAPACITY, WHETHER ON BEHALF OF THE GENERAL PUBLIC, OTHER </w:t>
      </w:r>
      <w:r>
        <w:rPr>
          <w:rFonts w:ascii="TimesNewRomanPSMT" w:eastAsia="Times New Roman" w:hAnsi="TimesNewRomanPSMT" w:cs="Times New Roman"/>
          <w:sz w:val="20"/>
          <w:szCs w:val="20"/>
        </w:rPr>
        <w:t>NEW GENERATION</w:t>
      </w:r>
      <w:r w:rsidRPr="00AF244E">
        <w:rPr>
          <w:rFonts w:ascii="TimesNewRomanPSMT" w:eastAsia="Times New Roman" w:hAnsi="TimesNewRomanPSMT" w:cs="Times New Roman"/>
          <w:sz w:val="20"/>
          <w:szCs w:val="20"/>
        </w:rPr>
        <w:t xml:space="preserve"> CUSTOMERS OR OTHER PERSONS SIMILARLY SITUATED. NOTWITHSTANDING THE FOREGOING, </w:t>
      </w:r>
      <w:r>
        <w:rPr>
          <w:rFonts w:ascii="TimesNewRomanPSMT" w:eastAsia="Times New Roman" w:hAnsi="TimesNewRomanPSMT" w:cs="Times New Roman"/>
          <w:sz w:val="20"/>
          <w:szCs w:val="20"/>
        </w:rPr>
        <w:t>NEW GENERATION</w:t>
      </w:r>
      <w:r w:rsidRPr="00AF244E">
        <w:rPr>
          <w:rFonts w:ascii="TimesNewRomanPSMT" w:eastAsia="Times New Roman" w:hAnsi="TimesNewRomanPSMT" w:cs="Times New Roman"/>
          <w:sz w:val="20"/>
          <w:szCs w:val="20"/>
        </w:rPr>
        <w:t xml:space="preserve"> AND CUSTOMER AGREE THAT CLAIMS ARISING UNDER THE MAGNUSON-MOSS WARRANTY ACT (“MMWA”), SHALL BE MEDIATED BUT SHALL NOT BE ARBITRATED. IF MEDIATION DOES NOT RESOLVE A CLAIM UNDER THE MMWA, THE CUSTOMER MAY PURSUE THE MMWA CLAIM, AND ONLY THE MMWA CLAIM, IN COURT. ANY CLAIMS NOT UNDER THE MMWA SHALL BE ARBITRATED AS SET FORTH HEREIN. IN THE EVENT THE CUSTOMER DOES BRING AN MMWA CLAIM IN COURT, CUSTOMER AND </w:t>
      </w:r>
      <w:r>
        <w:rPr>
          <w:rFonts w:ascii="TimesNewRomanPSMT" w:eastAsia="Times New Roman" w:hAnsi="TimesNewRomanPSMT" w:cs="Times New Roman"/>
          <w:sz w:val="20"/>
          <w:szCs w:val="20"/>
        </w:rPr>
        <w:t>NEW GENERATION</w:t>
      </w:r>
      <w:r w:rsidRPr="00AF244E">
        <w:rPr>
          <w:rFonts w:ascii="TimesNewRomanPSMT" w:eastAsia="Times New Roman" w:hAnsi="TimesNewRomanPSMT" w:cs="Times New Roman"/>
          <w:sz w:val="20"/>
          <w:szCs w:val="20"/>
        </w:rPr>
        <w:t xml:space="preserve"> EXPRESSLY WAIVE THEIR RIGHT TO A TRIAL BY JURY AS TO SUCH CLAIM. </w:t>
      </w:r>
    </w:p>
    <w:p w14:paraId="1A2C3EC8" w14:textId="583098A2" w:rsidR="00AF244E" w:rsidRPr="00AF244E" w:rsidRDefault="00AF244E" w:rsidP="00AF244E">
      <w:pPr>
        <w:ind w:firstLine="0"/>
        <w:rPr>
          <w:rFonts w:ascii="Times New Roman" w:eastAsia="Times New Roman" w:hAnsi="Times New Roman" w:cs="Times New Roman"/>
        </w:rPr>
      </w:pPr>
      <w:r w:rsidRPr="00AF244E">
        <w:rPr>
          <w:rFonts w:ascii="TimesNewRomanPSMT" w:eastAsia="Times New Roman" w:hAnsi="TimesNewRomanPSMT" w:cs="Times New Roman"/>
          <w:sz w:val="20"/>
          <w:szCs w:val="20"/>
        </w:rPr>
        <w:t xml:space="preserve">Limited Warranty. Subject to the obligations and exclusions below, </w:t>
      </w:r>
      <w:r>
        <w:rPr>
          <w:rFonts w:ascii="TimesNewRomanPSMT" w:eastAsia="Times New Roman" w:hAnsi="TimesNewRomanPSMT" w:cs="Times New Roman"/>
          <w:sz w:val="20"/>
          <w:szCs w:val="20"/>
        </w:rPr>
        <w:t>New Generation</w:t>
      </w:r>
      <w:r w:rsidRPr="00AF244E">
        <w:rPr>
          <w:rFonts w:ascii="TimesNewRomanPSMT" w:eastAsia="Times New Roman" w:hAnsi="TimesNewRomanPSMT" w:cs="Times New Roman"/>
          <w:sz w:val="20"/>
          <w:szCs w:val="20"/>
        </w:rPr>
        <w:t xml:space="preserve"> warrants the repairs against defects in materials and workmanship for the applicable period of time set forth in Section 2(A) During such time, </w:t>
      </w:r>
      <w:r>
        <w:rPr>
          <w:rFonts w:ascii="TimesNewRomanPSMT" w:eastAsia="Times New Roman" w:hAnsi="TimesNewRomanPSMT" w:cs="Times New Roman"/>
          <w:sz w:val="20"/>
          <w:szCs w:val="20"/>
        </w:rPr>
        <w:t>New Generation</w:t>
      </w:r>
      <w:r w:rsidRPr="00AF244E">
        <w:rPr>
          <w:rFonts w:ascii="TimesNewRomanPSMT" w:eastAsia="Times New Roman" w:hAnsi="TimesNewRomanPSMT" w:cs="Times New Roman"/>
          <w:sz w:val="20"/>
          <w:szCs w:val="20"/>
        </w:rPr>
        <w:t xml:space="preserve"> will repair or replace any parts which prove to be defective by reason of improper workmanship or materials without charge for parts or labor relating thereto, subject to the terms and conditions herein, including, but not limited to Section 2(C) below. All warranty repairs must be performed at </w:t>
      </w:r>
      <w:r>
        <w:rPr>
          <w:rFonts w:ascii="TimesNewRomanPSMT" w:eastAsia="Times New Roman" w:hAnsi="TimesNewRomanPSMT" w:cs="Times New Roman"/>
          <w:sz w:val="20"/>
          <w:szCs w:val="20"/>
        </w:rPr>
        <w:t xml:space="preserve">New Generation </w:t>
      </w:r>
      <w:r w:rsidRPr="00AF244E">
        <w:rPr>
          <w:rFonts w:ascii="TimesNewRomanPSMT" w:eastAsia="Times New Roman" w:hAnsi="TimesNewRomanPSMT" w:cs="Times New Roman"/>
          <w:sz w:val="20"/>
          <w:szCs w:val="20"/>
        </w:rPr>
        <w:t>facilit</w:t>
      </w:r>
      <w:r>
        <w:rPr>
          <w:rFonts w:ascii="TimesNewRomanPSMT" w:eastAsia="Times New Roman" w:hAnsi="TimesNewRomanPSMT" w:cs="Times New Roman"/>
          <w:sz w:val="20"/>
          <w:szCs w:val="20"/>
        </w:rPr>
        <w:t>y</w:t>
      </w:r>
      <w:r w:rsidRPr="00AF244E">
        <w:rPr>
          <w:rFonts w:ascii="TimesNewRomanPSMT" w:eastAsia="Times New Roman" w:hAnsi="TimesNewRomanPSMT" w:cs="Times New Roman"/>
          <w:sz w:val="20"/>
          <w:szCs w:val="20"/>
        </w:rPr>
        <w:t xml:space="preserve">. If the vehicle is outside </w:t>
      </w:r>
      <w:r>
        <w:rPr>
          <w:rFonts w:ascii="TimesNewRomanPSMT" w:eastAsia="Times New Roman" w:hAnsi="TimesNewRomanPSMT" w:cs="Times New Roman"/>
          <w:sz w:val="20"/>
          <w:szCs w:val="20"/>
        </w:rPr>
        <w:t>New Generation</w:t>
      </w:r>
      <w:r w:rsidRPr="00AF244E">
        <w:rPr>
          <w:rFonts w:ascii="TimesNewRomanPSMT" w:eastAsia="Times New Roman" w:hAnsi="TimesNewRomanPSMT" w:cs="Times New Roman"/>
          <w:sz w:val="20"/>
          <w:szCs w:val="20"/>
        </w:rPr>
        <w:t xml:space="preserve"> market area, the warranty repairs </w:t>
      </w:r>
      <w:r>
        <w:rPr>
          <w:rFonts w:ascii="TimesNewRomanPSMT" w:eastAsia="Times New Roman" w:hAnsi="TimesNewRomanPSMT" w:cs="Times New Roman"/>
          <w:sz w:val="20"/>
          <w:szCs w:val="20"/>
        </w:rPr>
        <w:t xml:space="preserve">voided. </w:t>
      </w:r>
    </w:p>
    <w:p w14:paraId="2E712DF0" w14:textId="74743E81" w:rsidR="00AF244E" w:rsidRPr="00AF244E" w:rsidRDefault="00AF244E" w:rsidP="00AF244E">
      <w:pPr>
        <w:ind w:firstLine="0"/>
        <w:rPr>
          <w:rFonts w:ascii="Times New Roman" w:eastAsia="Times New Roman" w:hAnsi="Times New Roman" w:cs="Times New Roman"/>
        </w:rPr>
      </w:pPr>
      <w:r w:rsidRPr="00AF244E">
        <w:rPr>
          <w:rFonts w:ascii="TimesNewRoman" w:eastAsia="Times New Roman" w:hAnsi="TimesNewRoman" w:cs="Times New Roman"/>
          <w:sz w:val="20"/>
          <w:szCs w:val="20"/>
        </w:rPr>
        <w:t xml:space="preserve">A. </w:t>
      </w:r>
      <w:r w:rsidRPr="00AF244E">
        <w:rPr>
          <w:rFonts w:ascii="TimesNewRomanPSMT" w:eastAsia="Times New Roman" w:hAnsi="TimesNewRomanPSMT" w:cs="Times New Roman"/>
          <w:sz w:val="20"/>
          <w:szCs w:val="20"/>
        </w:rPr>
        <w:t xml:space="preserve">Warranty Period. Non-Transferability &amp; Non-Assignability. Except as otherwise provided herein, </w:t>
      </w:r>
      <w:r>
        <w:rPr>
          <w:rFonts w:ascii="TimesNewRomanPSMT" w:eastAsia="Times New Roman" w:hAnsi="TimesNewRomanPSMT" w:cs="Times New Roman"/>
          <w:sz w:val="20"/>
          <w:szCs w:val="20"/>
        </w:rPr>
        <w:t>New Generation</w:t>
      </w:r>
      <w:r w:rsidRPr="00AF244E">
        <w:rPr>
          <w:rFonts w:ascii="TimesNewRomanPSMT" w:eastAsia="Times New Roman" w:hAnsi="TimesNewRomanPSMT" w:cs="Times New Roman"/>
          <w:sz w:val="20"/>
          <w:szCs w:val="20"/>
        </w:rPr>
        <w:t xml:space="preserve"> warrants the repairs and paint only to Customer and for only as long as Customer owns the vehicle, but in no event for less than sixty (60) days. Customer may not expressly or implicitly transfer or assign any rights granted under this limited warranty. </w:t>
      </w:r>
    </w:p>
    <w:p w14:paraId="46FC1B44" w14:textId="0D9F55C8" w:rsidR="00AF244E" w:rsidRPr="00AF244E" w:rsidRDefault="00AF244E" w:rsidP="00AF244E">
      <w:pPr>
        <w:ind w:firstLine="0"/>
        <w:rPr>
          <w:rFonts w:ascii="Times New Roman" w:eastAsia="Times New Roman" w:hAnsi="Times New Roman" w:cs="Times New Roman"/>
        </w:rPr>
      </w:pPr>
      <w:r w:rsidRPr="00AF244E">
        <w:rPr>
          <w:rFonts w:ascii="TimesNewRoman" w:eastAsia="Times New Roman" w:hAnsi="TimesNewRoman" w:cs="Times New Roman"/>
          <w:sz w:val="20"/>
          <w:szCs w:val="20"/>
        </w:rPr>
        <w:t xml:space="preserve">B. </w:t>
      </w:r>
      <w:r w:rsidRPr="00AF244E">
        <w:rPr>
          <w:rFonts w:ascii="TimesNewRomanPSMT" w:eastAsia="Times New Roman" w:hAnsi="TimesNewRomanPSMT" w:cs="Times New Roman"/>
          <w:sz w:val="20"/>
          <w:szCs w:val="20"/>
        </w:rPr>
        <w:t xml:space="preserve">Defects in Manufacturer’s Parts, Material or Accessories. In certain </w:t>
      </w:r>
      <w:r w:rsidRPr="00AF244E">
        <w:rPr>
          <w:rFonts w:ascii="TimesNewRomanPSMT" w:eastAsia="Times New Roman" w:hAnsi="TimesNewRomanPSMT" w:cs="Times New Roman"/>
          <w:sz w:val="20"/>
          <w:szCs w:val="20"/>
        </w:rPr>
        <w:t>instances,</w:t>
      </w:r>
      <w:r w:rsidRPr="00AF244E">
        <w:rPr>
          <w:rFonts w:ascii="TimesNewRomanPSMT" w:eastAsia="Times New Roman" w:hAnsi="TimesNewRomanPSMT" w:cs="Times New Roman"/>
          <w:sz w:val="20"/>
          <w:szCs w:val="20"/>
        </w:rPr>
        <w:t xml:space="preserve"> </w:t>
      </w:r>
      <w:r>
        <w:rPr>
          <w:rFonts w:ascii="TimesNewRomanPSMT" w:eastAsia="Times New Roman" w:hAnsi="TimesNewRomanPSMT" w:cs="Times New Roman"/>
          <w:sz w:val="20"/>
          <w:szCs w:val="20"/>
        </w:rPr>
        <w:t>New Generation</w:t>
      </w:r>
      <w:r w:rsidRPr="00AF244E">
        <w:rPr>
          <w:rFonts w:ascii="TimesNewRomanPSMT" w:eastAsia="Times New Roman" w:hAnsi="TimesNewRomanPSMT" w:cs="Times New Roman"/>
          <w:sz w:val="20"/>
          <w:szCs w:val="20"/>
        </w:rPr>
        <w:t xml:space="preserve"> may use parts, materials or accessories in its repairs that have been procured from third-party manufacturers and/or suppliers. In such instances, </w:t>
      </w:r>
      <w:r>
        <w:rPr>
          <w:rFonts w:ascii="TimesNewRomanPSMT" w:eastAsia="Times New Roman" w:hAnsi="TimesNewRomanPSMT" w:cs="Times New Roman"/>
          <w:sz w:val="20"/>
          <w:szCs w:val="20"/>
        </w:rPr>
        <w:t>New Generation</w:t>
      </w:r>
      <w:r w:rsidRPr="00AF244E">
        <w:rPr>
          <w:rFonts w:ascii="TimesNewRomanPSMT" w:eastAsia="Times New Roman" w:hAnsi="TimesNewRomanPSMT" w:cs="Times New Roman"/>
          <w:sz w:val="20"/>
          <w:szCs w:val="20"/>
        </w:rPr>
        <w:t xml:space="preserve"> warrants such parts, materials or accessories only to the extent that the third-party manufacturer or supplier’s warranties apply to </w:t>
      </w:r>
      <w:r>
        <w:rPr>
          <w:rFonts w:ascii="TimesNewRomanPSMT" w:eastAsia="Times New Roman" w:hAnsi="TimesNewRomanPSMT" w:cs="Times New Roman"/>
          <w:sz w:val="20"/>
          <w:szCs w:val="20"/>
        </w:rPr>
        <w:t>New Generation</w:t>
      </w:r>
      <w:r w:rsidRPr="00AF244E">
        <w:rPr>
          <w:rFonts w:ascii="TimesNewRomanPSMT" w:eastAsia="Times New Roman" w:hAnsi="TimesNewRomanPSMT" w:cs="Times New Roman"/>
          <w:sz w:val="20"/>
          <w:szCs w:val="20"/>
        </w:rPr>
        <w:t xml:space="preserve">. </w:t>
      </w:r>
    </w:p>
    <w:p w14:paraId="27FACDCB" w14:textId="56A4AE36" w:rsidR="00AF244E" w:rsidRPr="00AF244E" w:rsidRDefault="00AF244E" w:rsidP="00AF244E">
      <w:pPr>
        <w:ind w:firstLine="0"/>
        <w:rPr>
          <w:rFonts w:ascii="Times New Roman" w:eastAsia="Times New Roman" w:hAnsi="Times New Roman" w:cs="Times New Roman"/>
        </w:rPr>
      </w:pPr>
      <w:r w:rsidRPr="00AF244E">
        <w:rPr>
          <w:rFonts w:ascii="TimesNewRoman" w:eastAsia="Times New Roman" w:hAnsi="TimesNewRoman" w:cs="Times New Roman"/>
          <w:sz w:val="20"/>
          <w:szCs w:val="20"/>
        </w:rPr>
        <w:t xml:space="preserve">C. </w:t>
      </w:r>
      <w:r w:rsidRPr="00AF244E">
        <w:rPr>
          <w:rFonts w:ascii="TimesNewRomanPSMT" w:eastAsia="Times New Roman" w:hAnsi="TimesNewRomanPSMT" w:cs="Times New Roman"/>
          <w:sz w:val="20"/>
          <w:szCs w:val="20"/>
        </w:rPr>
        <w:t xml:space="preserve">Limitations and Exclusions. This limited warranty does not apply to repairs necessitated by any cause beyond the reasonable control of </w:t>
      </w:r>
      <w:r>
        <w:rPr>
          <w:rFonts w:ascii="TimesNewRomanPSMT" w:eastAsia="Times New Roman" w:hAnsi="TimesNewRomanPSMT" w:cs="Times New Roman"/>
          <w:sz w:val="20"/>
          <w:szCs w:val="20"/>
        </w:rPr>
        <w:t>New Generation</w:t>
      </w:r>
      <w:r w:rsidRPr="00AF244E">
        <w:rPr>
          <w:rFonts w:ascii="TimesNewRomanPSMT" w:eastAsia="Times New Roman" w:hAnsi="TimesNewRomanPSMT" w:cs="Times New Roman"/>
          <w:sz w:val="20"/>
          <w:szCs w:val="20"/>
        </w:rPr>
        <w:t xml:space="preserve">, including any defects, damage or malfunctions caused by or resulting from unauthorized service or parts, improper or inadequate vehicle maintenance, use for which any parts or accessories were not designed or approved, alterations, accidents, modification of repairs, subsequent repairs performed by a party other than </w:t>
      </w:r>
      <w:r>
        <w:rPr>
          <w:rFonts w:ascii="TimesNewRomanPSMT" w:eastAsia="Times New Roman" w:hAnsi="TimesNewRomanPSMT" w:cs="Times New Roman"/>
          <w:sz w:val="20"/>
          <w:szCs w:val="20"/>
        </w:rPr>
        <w:t>New Generation</w:t>
      </w:r>
      <w:r w:rsidRPr="00AF244E">
        <w:rPr>
          <w:rFonts w:ascii="TimesNewRomanPSMT" w:eastAsia="Times New Roman" w:hAnsi="TimesNewRomanPSMT" w:cs="Times New Roman"/>
          <w:sz w:val="20"/>
          <w:szCs w:val="20"/>
        </w:rPr>
        <w:t xml:space="preserve"> (except as set forth in this Section 2), abuse, misuse, neglect, or acts of </w:t>
      </w:r>
      <w:r>
        <w:rPr>
          <w:rFonts w:ascii="TimesNewRomanPSMT" w:eastAsia="Times New Roman" w:hAnsi="TimesNewRomanPSMT" w:cs="Times New Roman"/>
          <w:sz w:val="20"/>
          <w:szCs w:val="20"/>
        </w:rPr>
        <w:t xml:space="preserve">outside </w:t>
      </w:r>
      <w:r>
        <w:rPr>
          <w:rFonts w:ascii="TimesNewRomanPSMT" w:eastAsia="Times New Roman" w:hAnsi="TimesNewRomanPSMT" w:cs="Times New Roman"/>
          <w:sz w:val="20"/>
          <w:szCs w:val="20"/>
        </w:rPr>
        <w:lastRenderedPageBreak/>
        <w:t>force</w:t>
      </w:r>
      <w:r w:rsidRPr="00AF244E">
        <w:rPr>
          <w:rFonts w:ascii="TimesNewRomanPSMT" w:eastAsia="Times New Roman" w:hAnsi="TimesNewRomanPSMT" w:cs="Times New Roman"/>
          <w:sz w:val="20"/>
          <w:szCs w:val="20"/>
        </w:rPr>
        <w:t xml:space="preserve">. Any and all disputes related to this section shall be resolved according to the procedures set forth in Paragraph 1 above. </w:t>
      </w:r>
    </w:p>
    <w:p w14:paraId="5BB5B3B8" w14:textId="77777777" w:rsidR="00AF244E" w:rsidRPr="00AF244E" w:rsidRDefault="00AF244E" w:rsidP="00AF244E">
      <w:pPr>
        <w:ind w:firstLine="0"/>
        <w:rPr>
          <w:rFonts w:ascii="Times New Roman" w:eastAsia="Times New Roman" w:hAnsi="Times New Roman" w:cs="Times New Roman"/>
        </w:rPr>
      </w:pPr>
      <w:r w:rsidRPr="00AF244E">
        <w:rPr>
          <w:rFonts w:ascii="TimesNewRoman" w:eastAsia="Times New Roman" w:hAnsi="TimesNewRoman" w:cs="Times New Roman"/>
          <w:sz w:val="20"/>
          <w:szCs w:val="20"/>
        </w:rPr>
        <w:t xml:space="preserve">D. </w:t>
      </w:r>
      <w:r w:rsidRPr="00AF244E">
        <w:rPr>
          <w:rFonts w:ascii="TimesNewRomanPSMT" w:eastAsia="Times New Roman" w:hAnsi="TimesNewRomanPSMT" w:cs="Times New Roman"/>
          <w:sz w:val="20"/>
          <w:szCs w:val="20"/>
        </w:rPr>
        <w:t xml:space="preserve">Environmental Damage. This limited warranty does not apply to damage caused by chemicals, tree sap, road salt, sand, rocks, pebbles, hail, windstorms, sun, pollution or other environmental factors or road hazards that may damage cloth, leather, plastic, wood, vinyl, paint, chrome, upholstery and/or convertible tops. </w:t>
      </w:r>
    </w:p>
    <w:p w14:paraId="64BC84EA" w14:textId="1739E7E1" w:rsidR="00AF244E" w:rsidRPr="00AF244E" w:rsidRDefault="00AF244E" w:rsidP="00AF244E">
      <w:pPr>
        <w:ind w:firstLine="0"/>
        <w:rPr>
          <w:rFonts w:ascii="Times New Roman" w:eastAsia="Times New Roman" w:hAnsi="Times New Roman" w:cs="Times New Roman"/>
        </w:rPr>
      </w:pPr>
      <w:r w:rsidRPr="00AF244E">
        <w:rPr>
          <w:rFonts w:ascii="TimesNewRoman" w:eastAsia="Times New Roman" w:hAnsi="TimesNewRoman" w:cs="Times New Roman"/>
          <w:sz w:val="20"/>
          <w:szCs w:val="20"/>
        </w:rPr>
        <w:t xml:space="preserve">E. </w:t>
      </w:r>
      <w:r w:rsidRPr="00AF244E">
        <w:rPr>
          <w:rFonts w:ascii="TimesNewRomanPSMT" w:eastAsia="Times New Roman" w:hAnsi="TimesNewRomanPSMT" w:cs="Times New Roman"/>
          <w:sz w:val="20"/>
          <w:szCs w:val="20"/>
        </w:rPr>
        <w:t xml:space="preserve">Waiver of Right to Return of Replaced Auto Parts. By entering into this agreement Customer waives any right to the return of auto parts replaced by </w:t>
      </w:r>
      <w:r>
        <w:rPr>
          <w:rFonts w:ascii="TimesNewRomanPSMT" w:eastAsia="Times New Roman" w:hAnsi="TimesNewRomanPSMT" w:cs="Times New Roman"/>
          <w:sz w:val="20"/>
          <w:szCs w:val="20"/>
        </w:rPr>
        <w:t>New Generation</w:t>
      </w:r>
      <w:r w:rsidRPr="00AF244E">
        <w:rPr>
          <w:rFonts w:ascii="TimesNewRomanPSMT" w:eastAsia="Times New Roman" w:hAnsi="TimesNewRomanPSMT" w:cs="Times New Roman"/>
          <w:sz w:val="20"/>
          <w:szCs w:val="20"/>
        </w:rPr>
        <w:t xml:space="preserve"> and Customer agrees that all parts replaced under this limited warranty shall become the property of </w:t>
      </w:r>
      <w:r>
        <w:rPr>
          <w:rFonts w:ascii="TimesNewRomanPSMT" w:eastAsia="Times New Roman" w:hAnsi="TimesNewRomanPSMT" w:cs="Times New Roman"/>
          <w:sz w:val="20"/>
          <w:szCs w:val="20"/>
        </w:rPr>
        <w:t>New Generation</w:t>
      </w:r>
      <w:r w:rsidRPr="00AF244E">
        <w:rPr>
          <w:rFonts w:ascii="TimesNewRomanPSMT" w:eastAsia="Times New Roman" w:hAnsi="TimesNewRomanPSMT" w:cs="Times New Roman"/>
          <w:sz w:val="20"/>
          <w:szCs w:val="20"/>
        </w:rPr>
        <w:t xml:space="preserve">. If you do not wish to waive your rights to return of replaced parts, please inform the manager before you sign this document so that we may make appropriate arrangements. </w:t>
      </w:r>
    </w:p>
    <w:p w14:paraId="2F43F481" w14:textId="5C2E7EE3" w:rsidR="00AF244E" w:rsidRPr="00AF244E" w:rsidRDefault="00AF244E" w:rsidP="00AF244E">
      <w:pPr>
        <w:numPr>
          <w:ilvl w:val="0"/>
          <w:numId w:val="1"/>
        </w:numPr>
        <w:rPr>
          <w:rFonts w:ascii="TimesNewRoman" w:eastAsia="Times New Roman" w:hAnsi="TimesNewRoman" w:cs="Times New Roman"/>
          <w:sz w:val="20"/>
          <w:szCs w:val="20"/>
        </w:rPr>
      </w:pPr>
      <w:r w:rsidRPr="00AF244E">
        <w:rPr>
          <w:rFonts w:ascii="TimesNewRomanPSMT" w:eastAsia="Times New Roman" w:hAnsi="TimesNewRomanPSMT" w:cs="Times New Roman"/>
          <w:sz w:val="20"/>
          <w:szCs w:val="20"/>
        </w:rPr>
        <w:t xml:space="preserve">DISCLAIMERS. THE FOREGOING PARAGRAPH 2 IS THE COMPLETE LIMITED WARRANTY FOR </w:t>
      </w:r>
      <w:r>
        <w:rPr>
          <w:rFonts w:ascii="TimesNewRomanPSMT" w:eastAsia="Times New Roman" w:hAnsi="TimesNewRomanPSMT" w:cs="Times New Roman"/>
          <w:sz w:val="20"/>
          <w:szCs w:val="20"/>
        </w:rPr>
        <w:t>NEW GENERATION</w:t>
      </w:r>
      <w:r w:rsidRPr="00AF244E">
        <w:rPr>
          <w:rFonts w:ascii="TimesNewRomanPSMT" w:eastAsia="Times New Roman" w:hAnsi="TimesNewRomanPSMT" w:cs="Times New Roman"/>
          <w:sz w:val="20"/>
          <w:szCs w:val="20"/>
        </w:rPr>
        <w:t xml:space="preserve"> REPAIRS AND SUPERSEDES ALL OTHER WARRANTIES AND REPRESENTATIONS, WHETHER ORAL OR WRITTEN. EXCEPT AS EXPRESSLY SET FORTH ABOVE, NO OTHER EXPRESS WARRANTIES ARE MADE WITH RESPECT TO </w:t>
      </w:r>
      <w:r>
        <w:rPr>
          <w:rFonts w:ascii="TimesNewRomanPSMT" w:eastAsia="Times New Roman" w:hAnsi="TimesNewRomanPSMT" w:cs="Times New Roman"/>
          <w:sz w:val="20"/>
          <w:szCs w:val="20"/>
        </w:rPr>
        <w:t>NEW GENERATION</w:t>
      </w:r>
      <w:r w:rsidRPr="00AF244E">
        <w:rPr>
          <w:rFonts w:ascii="TimesNewRomanPSMT" w:eastAsia="Times New Roman" w:hAnsi="TimesNewRomanPSMT" w:cs="Times New Roman"/>
          <w:sz w:val="20"/>
          <w:szCs w:val="20"/>
        </w:rPr>
        <w:t xml:space="preserve"> REPAIRS IN NO EVENT WILL </w:t>
      </w:r>
      <w:r>
        <w:rPr>
          <w:rFonts w:ascii="TimesNewRomanPSMT" w:eastAsia="Times New Roman" w:hAnsi="TimesNewRomanPSMT" w:cs="Times New Roman"/>
          <w:sz w:val="20"/>
          <w:szCs w:val="20"/>
        </w:rPr>
        <w:t>NEW GENERATION</w:t>
      </w:r>
      <w:r w:rsidRPr="00AF244E">
        <w:rPr>
          <w:rFonts w:ascii="TimesNewRomanPSMT" w:eastAsia="Times New Roman" w:hAnsi="TimesNewRomanPSMT" w:cs="Times New Roman"/>
          <w:sz w:val="20"/>
          <w:szCs w:val="20"/>
        </w:rPr>
        <w:t xml:space="preserve"> BE LIABLE TO THE CUSTOMER OF THE VEHICLE DESCRIBED IN THIS AGREEMENT, FOR ANY COMMERCIAL DAMAGES, EXPENSES, LOST REVENUES, LOST SAVINGS OR ANY OTHER SPECIAL, INDIRECT INCIDENTAL OR CONSEQUENTIAL LOSSES OF A COMMERCIAL NATURE</w:t>
      </w:r>
      <w:r>
        <w:rPr>
          <w:rFonts w:ascii="TimesNewRomanPSMT" w:eastAsia="Times New Roman" w:hAnsi="TimesNewRomanPSMT" w:cs="Times New Roman"/>
          <w:sz w:val="20"/>
          <w:szCs w:val="20"/>
        </w:rPr>
        <w:t xml:space="preserve"> </w:t>
      </w:r>
      <w:r w:rsidRPr="00AF244E">
        <w:rPr>
          <w:rFonts w:ascii="TimesNewRomanPSMT" w:eastAsia="Times New Roman" w:hAnsi="TimesNewRomanPSMT" w:cs="Times New Roman"/>
          <w:sz w:val="20"/>
          <w:szCs w:val="20"/>
        </w:rPr>
        <w:t xml:space="preserve">WHATSOEVER, EVEN IF </w:t>
      </w:r>
      <w:r>
        <w:rPr>
          <w:rFonts w:ascii="TimesNewRomanPSMT" w:eastAsia="Times New Roman" w:hAnsi="TimesNewRomanPSMT" w:cs="Times New Roman"/>
          <w:sz w:val="20"/>
          <w:szCs w:val="20"/>
        </w:rPr>
        <w:t>NEW GENERATION</w:t>
      </w:r>
      <w:r w:rsidRPr="00AF244E">
        <w:rPr>
          <w:rFonts w:ascii="TimesNewRomanPSMT" w:eastAsia="Times New Roman" w:hAnsi="TimesNewRomanPSMT" w:cs="Times New Roman"/>
          <w:sz w:val="20"/>
          <w:szCs w:val="20"/>
        </w:rPr>
        <w:t xml:space="preserve"> HAS BEEN ADVISED OF THE POSSIBILITY OF SUCH DAMAGES. TO THE EXTENT THAT ANY PART OF THIS LIMITED WARRANTY IS IN CONFLICT WITH APPLICABLE LAW, </w:t>
      </w:r>
      <w:r>
        <w:rPr>
          <w:rFonts w:ascii="TimesNewRomanPSMT" w:eastAsia="Times New Roman" w:hAnsi="TimesNewRomanPSMT" w:cs="Times New Roman"/>
          <w:sz w:val="20"/>
          <w:szCs w:val="20"/>
        </w:rPr>
        <w:t>NEW GENERATION</w:t>
      </w:r>
      <w:r w:rsidRPr="00AF244E">
        <w:rPr>
          <w:rFonts w:ascii="TimesNewRomanPSMT" w:eastAsia="Times New Roman" w:hAnsi="TimesNewRomanPSMT" w:cs="Times New Roman"/>
          <w:sz w:val="20"/>
          <w:szCs w:val="20"/>
        </w:rPr>
        <w:t xml:space="preserve"> WILL FOLLOW APPLICABLE LAW. </w:t>
      </w:r>
    </w:p>
    <w:p w14:paraId="5D07B721" w14:textId="52375417" w:rsidR="00AF244E" w:rsidRPr="00AF244E" w:rsidRDefault="00AF244E" w:rsidP="00AF244E">
      <w:pPr>
        <w:numPr>
          <w:ilvl w:val="0"/>
          <w:numId w:val="1"/>
        </w:numPr>
        <w:rPr>
          <w:rFonts w:ascii="TimesNewRoman" w:eastAsia="Times New Roman" w:hAnsi="TimesNewRoman" w:cs="Times New Roman"/>
          <w:sz w:val="20"/>
          <w:szCs w:val="20"/>
        </w:rPr>
      </w:pPr>
      <w:r w:rsidRPr="00AF244E">
        <w:rPr>
          <w:rFonts w:ascii="TimesNewRomanPSMT" w:eastAsia="Times New Roman" w:hAnsi="TimesNewRomanPSMT" w:cs="Times New Roman"/>
          <w:sz w:val="20"/>
          <w:szCs w:val="20"/>
        </w:rPr>
        <w:t xml:space="preserve">Entire Agreement, Headings, Validity. Customer acknowledges that he/she has not been induced to authorize repairs by any representation or warranty not set forth in this agreement. This is the entire agreement between </w:t>
      </w:r>
      <w:r>
        <w:rPr>
          <w:rFonts w:ascii="TimesNewRomanPSMT" w:eastAsia="Times New Roman" w:hAnsi="TimesNewRomanPSMT" w:cs="Times New Roman"/>
          <w:sz w:val="20"/>
          <w:szCs w:val="20"/>
        </w:rPr>
        <w:t xml:space="preserve">New Generation </w:t>
      </w:r>
      <w:r w:rsidRPr="00AF244E">
        <w:rPr>
          <w:rFonts w:ascii="TimesNewRomanPSMT" w:eastAsia="Times New Roman" w:hAnsi="TimesNewRomanPSMT" w:cs="Times New Roman"/>
          <w:sz w:val="20"/>
          <w:szCs w:val="20"/>
        </w:rPr>
        <w:t xml:space="preserve">&amp; </w:t>
      </w:r>
      <w:proofErr w:type="gramStart"/>
      <w:r w:rsidRPr="00AF244E">
        <w:rPr>
          <w:rFonts w:ascii="TimesNewRomanPSMT" w:eastAsia="Times New Roman" w:hAnsi="TimesNewRomanPSMT" w:cs="Times New Roman"/>
          <w:sz w:val="20"/>
          <w:szCs w:val="20"/>
        </w:rPr>
        <w:t>Customer, and</w:t>
      </w:r>
      <w:proofErr w:type="gramEnd"/>
      <w:r w:rsidRPr="00AF244E">
        <w:rPr>
          <w:rFonts w:ascii="TimesNewRomanPSMT" w:eastAsia="Times New Roman" w:hAnsi="TimesNewRomanPSMT" w:cs="Times New Roman"/>
          <w:sz w:val="20"/>
          <w:szCs w:val="20"/>
        </w:rPr>
        <w:t xml:space="preserve"> supersedes all existing agreements and all other oral or written communication between them concerning its subject matter. This agreement may only be modified in writing, signed by </w:t>
      </w:r>
      <w:r>
        <w:rPr>
          <w:rFonts w:ascii="TimesNewRomanPSMT" w:eastAsia="Times New Roman" w:hAnsi="TimesNewRomanPSMT" w:cs="Times New Roman"/>
          <w:sz w:val="20"/>
          <w:szCs w:val="20"/>
        </w:rPr>
        <w:t>New Generation</w:t>
      </w:r>
      <w:r w:rsidRPr="00AF244E">
        <w:rPr>
          <w:rFonts w:ascii="TimesNewRomanPSMT" w:eastAsia="Times New Roman" w:hAnsi="TimesNewRomanPSMT" w:cs="Times New Roman"/>
          <w:sz w:val="20"/>
          <w:szCs w:val="20"/>
        </w:rPr>
        <w:t xml:space="preserve"> &amp; Customer, either through manual or digital signatures. </w:t>
      </w:r>
    </w:p>
    <w:p w14:paraId="6ED34C5C" w14:textId="77777777" w:rsidR="0027710A" w:rsidRDefault="00AF244E" w:rsidP="00AF244E">
      <w:pPr>
        <w:ind w:firstLine="0"/>
      </w:pPr>
    </w:p>
    <w:sectPr w:rsidR="0027710A" w:rsidSect="00982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MT">
    <w:altName w:val="Times New Roman"/>
    <w:panose1 w:val="02020603050405020304"/>
    <w:charset w:val="00"/>
    <w:family w:val="roman"/>
    <w:notTrueType/>
    <w:pitch w:val="default"/>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F396E"/>
    <w:multiLevelType w:val="multilevel"/>
    <w:tmpl w:val="D4CC1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4E"/>
    <w:rsid w:val="0085678C"/>
    <w:rsid w:val="008A3F69"/>
    <w:rsid w:val="009825B6"/>
    <w:rsid w:val="00AF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1639"/>
  <w14:defaultImageDpi w14:val="32767"/>
  <w15:chartTrackingRefBased/>
  <w15:docId w15:val="{03D65710-A4A0-2B47-A29C-6EE12357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44E"/>
    <w:pPr>
      <w:ind w:firstLine="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6388">
      <w:bodyDiv w:val="1"/>
      <w:marLeft w:val="0"/>
      <w:marRight w:val="0"/>
      <w:marTop w:val="0"/>
      <w:marBottom w:val="0"/>
      <w:divBdr>
        <w:top w:val="none" w:sz="0" w:space="0" w:color="auto"/>
        <w:left w:val="none" w:sz="0" w:space="0" w:color="auto"/>
        <w:bottom w:val="none" w:sz="0" w:space="0" w:color="auto"/>
        <w:right w:val="none" w:sz="0" w:space="0" w:color="auto"/>
      </w:divBdr>
      <w:divsChild>
        <w:div w:id="1397585823">
          <w:marLeft w:val="0"/>
          <w:marRight w:val="0"/>
          <w:marTop w:val="0"/>
          <w:marBottom w:val="0"/>
          <w:divBdr>
            <w:top w:val="none" w:sz="0" w:space="0" w:color="auto"/>
            <w:left w:val="none" w:sz="0" w:space="0" w:color="auto"/>
            <w:bottom w:val="none" w:sz="0" w:space="0" w:color="auto"/>
            <w:right w:val="none" w:sz="0" w:space="0" w:color="auto"/>
          </w:divBdr>
          <w:divsChild>
            <w:div w:id="766390642">
              <w:marLeft w:val="0"/>
              <w:marRight w:val="0"/>
              <w:marTop w:val="0"/>
              <w:marBottom w:val="0"/>
              <w:divBdr>
                <w:top w:val="none" w:sz="0" w:space="0" w:color="auto"/>
                <w:left w:val="none" w:sz="0" w:space="0" w:color="auto"/>
                <w:bottom w:val="none" w:sz="0" w:space="0" w:color="auto"/>
                <w:right w:val="none" w:sz="0" w:space="0" w:color="auto"/>
              </w:divBdr>
              <w:divsChild>
                <w:div w:id="1776705714">
                  <w:marLeft w:val="0"/>
                  <w:marRight w:val="0"/>
                  <w:marTop w:val="0"/>
                  <w:marBottom w:val="0"/>
                  <w:divBdr>
                    <w:top w:val="none" w:sz="0" w:space="0" w:color="auto"/>
                    <w:left w:val="none" w:sz="0" w:space="0" w:color="auto"/>
                    <w:bottom w:val="none" w:sz="0" w:space="0" w:color="auto"/>
                    <w:right w:val="none" w:sz="0" w:space="0" w:color="auto"/>
                  </w:divBdr>
                </w:div>
              </w:divsChild>
            </w:div>
            <w:div w:id="467089451">
              <w:marLeft w:val="0"/>
              <w:marRight w:val="0"/>
              <w:marTop w:val="0"/>
              <w:marBottom w:val="0"/>
              <w:divBdr>
                <w:top w:val="none" w:sz="0" w:space="0" w:color="auto"/>
                <w:left w:val="none" w:sz="0" w:space="0" w:color="auto"/>
                <w:bottom w:val="none" w:sz="0" w:space="0" w:color="auto"/>
                <w:right w:val="none" w:sz="0" w:space="0" w:color="auto"/>
              </w:divBdr>
              <w:divsChild>
                <w:div w:id="115219885">
                  <w:marLeft w:val="0"/>
                  <w:marRight w:val="0"/>
                  <w:marTop w:val="0"/>
                  <w:marBottom w:val="0"/>
                  <w:divBdr>
                    <w:top w:val="none" w:sz="0" w:space="0" w:color="auto"/>
                    <w:left w:val="none" w:sz="0" w:space="0" w:color="auto"/>
                    <w:bottom w:val="none" w:sz="0" w:space="0" w:color="auto"/>
                    <w:right w:val="none" w:sz="0" w:space="0" w:color="auto"/>
                  </w:divBdr>
                </w:div>
                <w:div w:id="1979413219">
                  <w:marLeft w:val="0"/>
                  <w:marRight w:val="0"/>
                  <w:marTop w:val="0"/>
                  <w:marBottom w:val="0"/>
                  <w:divBdr>
                    <w:top w:val="none" w:sz="0" w:space="0" w:color="auto"/>
                    <w:left w:val="none" w:sz="0" w:space="0" w:color="auto"/>
                    <w:bottom w:val="none" w:sz="0" w:space="0" w:color="auto"/>
                    <w:right w:val="none" w:sz="0" w:space="0" w:color="auto"/>
                  </w:divBdr>
                </w:div>
              </w:divsChild>
            </w:div>
            <w:div w:id="127284700">
              <w:marLeft w:val="0"/>
              <w:marRight w:val="0"/>
              <w:marTop w:val="0"/>
              <w:marBottom w:val="0"/>
              <w:divBdr>
                <w:top w:val="none" w:sz="0" w:space="0" w:color="auto"/>
                <w:left w:val="none" w:sz="0" w:space="0" w:color="auto"/>
                <w:bottom w:val="none" w:sz="0" w:space="0" w:color="auto"/>
                <w:right w:val="none" w:sz="0" w:space="0" w:color="auto"/>
              </w:divBdr>
              <w:divsChild>
                <w:div w:id="1836216122">
                  <w:marLeft w:val="0"/>
                  <w:marRight w:val="0"/>
                  <w:marTop w:val="0"/>
                  <w:marBottom w:val="0"/>
                  <w:divBdr>
                    <w:top w:val="none" w:sz="0" w:space="0" w:color="auto"/>
                    <w:left w:val="none" w:sz="0" w:space="0" w:color="auto"/>
                    <w:bottom w:val="none" w:sz="0" w:space="0" w:color="auto"/>
                    <w:right w:val="none" w:sz="0" w:space="0" w:color="auto"/>
                  </w:divBdr>
                </w:div>
                <w:div w:id="9747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0390">
          <w:marLeft w:val="0"/>
          <w:marRight w:val="0"/>
          <w:marTop w:val="0"/>
          <w:marBottom w:val="0"/>
          <w:divBdr>
            <w:top w:val="none" w:sz="0" w:space="0" w:color="auto"/>
            <w:left w:val="none" w:sz="0" w:space="0" w:color="auto"/>
            <w:bottom w:val="none" w:sz="0" w:space="0" w:color="auto"/>
            <w:right w:val="none" w:sz="0" w:space="0" w:color="auto"/>
          </w:divBdr>
          <w:divsChild>
            <w:div w:id="1536382603">
              <w:marLeft w:val="0"/>
              <w:marRight w:val="0"/>
              <w:marTop w:val="0"/>
              <w:marBottom w:val="0"/>
              <w:divBdr>
                <w:top w:val="none" w:sz="0" w:space="0" w:color="auto"/>
                <w:left w:val="none" w:sz="0" w:space="0" w:color="auto"/>
                <w:bottom w:val="none" w:sz="0" w:space="0" w:color="auto"/>
                <w:right w:val="none" w:sz="0" w:space="0" w:color="auto"/>
              </w:divBdr>
              <w:divsChild>
                <w:div w:id="11548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90D2F-3A82-1D40-8482-14CA08EC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Tamayo</dc:creator>
  <cp:keywords/>
  <dc:description/>
  <cp:lastModifiedBy>Jay Tamayo</cp:lastModifiedBy>
  <cp:revision>1</cp:revision>
  <dcterms:created xsi:type="dcterms:W3CDTF">2020-03-17T20:33:00Z</dcterms:created>
  <dcterms:modified xsi:type="dcterms:W3CDTF">2020-03-18T18:25:00Z</dcterms:modified>
</cp:coreProperties>
</file>